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B4" w:rsidRDefault="006379B4" w:rsidP="00225027">
      <w:pPr>
        <w:pStyle w:val="Titel"/>
      </w:pPr>
      <w:r>
        <w:t>Arbeitsauftrag – öffentliche Datensammlungen</w:t>
      </w:r>
    </w:p>
    <w:p w:rsidR="006379B4" w:rsidRDefault="006379B4"/>
    <w:p w:rsidR="006379B4" w:rsidRDefault="006379B4">
      <w:r>
        <w:t>Eine riesige Menge Daten sind öffentlich zugänglich. Die Regierungen stellen Portale zur Verfügung, wo man Daten direkt auswerten kann.</w:t>
      </w:r>
    </w:p>
    <w:p w:rsidR="00225027" w:rsidRDefault="006379B4">
      <w:r>
        <w:t xml:space="preserve">Siehe </w:t>
      </w:r>
      <w:hyperlink r:id="rId6" w:history="1">
        <w:r w:rsidR="00225027" w:rsidRPr="00BD3BD0">
          <w:rPr>
            <w:rStyle w:val="Hyperlink"/>
          </w:rPr>
          <w:t>https://opendata.swiss/de/</w:t>
        </w:r>
      </w:hyperlink>
    </w:p>
    <w:p w:rsidR="00225027" w:rsidRDefault="00225027">
      <w:r>
        <w:t>In der Rubrik "Gesundheit" findest du zum Beispiel Informationen zu Zecken.</w:t>
      </w:r>
    </w:p>
    <w:p w:rsidR="00225027" w:rsidRDefault="00225027">
      <w:r>
        <w:t>Wähle eine Rubrik und suche den Link "Link zum Geoportal"</w:t>
      </w:r>
    </w:p>
    <w:p w:rsidR="006379B4" w:rsidRDefault="00225027">
      <w:r>
        <w:t>Und auf dieser Seite dann den Link "Zugangs-URL". Damit gelangst du zu einer graphischen Repräsentation der Daten.</w:t>
      </w:r>
      <w:r w:rsidR="006379B4">
        <w:t xml:space="preserve"> </w:t>
      </w:r>
    </w:p>
    <w:p w:rsidR="00225027" w:rsidRDefault="00225027"/>
    <w:p w:rsidR="00225027" w:rsidRDefault="00225027">
      <w:r>
        <w:t xml:space="preserve">Für unser kleine Übung benutzen wir Daten von San </w:t>
      </w:r>
      <w:proofErr w:type="spellStart"/>
      <w:r>
        <w:t>Fancisco</w:t>
      </w:r>
      <w:proofErr w:type="spellEnd"/>
      <w:r>
        <w:t xml:space="preserve">: </w:t>
      </w:r>
      <w:hyperlink r:id="rId7" w:history="1">
        <w:r w:rsidRPr="00BD3BD0">
          <w:rPr>
            <w:rStyle w:val="Hyperlink"/>
          </w:rPr>
          <w:t>https://data.sfgov.org/</w:t>
        </w:r>
      </w:hyperlink>
    </w:p>
    <w:p w:rsidR="00225027" w:rsidRDefault="00225027" w:rsidP="00225027">
      <w:r>
        <w:t xml:space="preserve">Wähle "Public </w:t>
      </w:r>
      <w:proofErr w:type="spellStart"/>
      <w:r>
        <w:t>Safety</w:t>
      </w:r>
      <w:proofErr w:type="spellEnd"/>
      <w:r>
        <w:t xml:space="preserve">" und dann </w:t>
      </w:r>
      <w:hyperlink r:id="rId8" w:tgtFrame="_blank" w:history="1">
        <w:proofErr w:type="spellStart"/>
        <w:r>
          <w:rPr>
            <w:rStyle w:val="name"/>
            <w:color w:val="0000FF"/>
            <w:u w:val="single"/>
          </w:rPr>
          <w:t>Map</w:t>
        </w:r>
        <w:proofErr w:type="spellEnd"/>
        <w:r>
          <w:rPr>
            <w:rStyle w:val="name"/>
            <w:color w:val="0000FF"/>
            <w:u w:val="single"/>
          </w:rPr>
          <w:t xml:space="preserve">: Crime </w:t>
        </w:r>
        <w:proofErr w:type="spellStart"/>
        <w:r>
          <w:rPr>
            <w:rStyle w:val="name"/>
            <w:color w:val="0000FF"/>
            <w:u w:val="single"/>
          </w:rPr>
          <w:t>Incidents</w:t>
        </w:r>
        <w:proofErr w:type="spellEnd"/>
        <w:r>
          <w:rPr>
            <w:rStyle w:val="name"/>
            <w:color w:val="0000FF"/>
            <w:u w:val="single"/>
          </w:rPr>
          <w:t xml:space="preserve"> - </w:t>
        </w:r>
        <w:proofErr w:type="spellStart"/>
        <w:r>
          <w:rPr>
            <w:rStyle w:val="name"/>
            <w:color w:val="0000FF"/>
            <w:u w:val="single"/>
          </w:rPr>
          <w:t>from</w:t>
        </w:r>
        <w:proofErr w:type="spellEnd"/>
        <w:r>
          <w:rPr>
            <w:rStyle w:val="name"/>
            <w:color w:val="0000FF"/>
            <w:u w:val="single"/>
          </w:rPr>
          <w:t xml:space="preserve"> 1 Jan 2003</w:t>
        </w:r>
      </w:hyperlink>
      <w:r>
        <w:t>.</w:t>
      </w:r>
    </w:p>
    <w:p w:rsidR="00225027" w:rsidRDefault="00225027" w:rsidP="00225027">
      <w:r>
        <w:t xml:space="preserve">Wenn du die gelb markierte Schaltfläche </w:t>
      </w:r>
      <w:r>
        <w:rPr>
          <w:noProof/>
          <w:lang w:eastAsia="de-CH"/>
        </w:rPr>
        <w:drawing>
          <wp:inline distT="0" distB="0" distL="0" distR="0" wp14:anchorId="7EB7654B" wp14:editId="4AAC01F9">
            <wp:extent cx="1240250" cy="6182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41292" cy="618724"/>
                    </a:xfrm>
                    <a:prstGeom prst="rect">
                      <a:avLst/>
                    </a:prstGeom>
                  </pic:spPr>
                </pic:pic>
              </a:graphicData>
            </a:graphic>
          </wp:inline>
        </w:drawing>
      </w:r>
      <w:r>
        <w:t xml:space="preserve"> wählst, kannst du die Daten einsehen.</w:t>
      </w:r>
    </w:p>
    <w:p w:rsidR="00225027" w:rsidRDefault="00225027" w:rsidP="00225027"/>
    <w:p w:rsidR="00225027" w:rsidRDefault="00225027" w:rsidP="002266C6">
      <w:pPr>
        <w:ind w:left="851" w:hanging="851"/>
      </w:pPr>
      <w:r w:rsidRPr="002266C6">
        <w:rPr>
          <w:b/>
          <w:bCs/>
        </w:rPr>
        <w:t>Aufgabe</w:t>
      </w:r>
      <w:r>
        <w:t xml:space="preserve">: Mit Hilfe von Daten aus der Unfalldatenbank und der Meldungsdatenbank möchten wir herausfinden, ob es eine Korrelation zwischen Verkehrsunfällen und </w:t>
      </w:r>
      <w:r w:rsidR="002266C6">
        <w:t>kaputten Strassenlaternen gibt.</w:t>
      </w:r>
    </w:p>
    <w:p w:rsidR="00892DAA" w:rsidRDefault="00225027" w:rsidP="00892DAA">
      <w:r>
        <w:t xml:space="preserve">Für die Übung habe ich einen Ausschnitt </w:t>
      </w:r>
      <w:r w:rsidR="002266C6">
        <w:t>der Tabellen</w:t>
      </w:r>
      <w:r>
        <w:t xml:space="preserve"> unter:</w:t>
      </w:r>
      <w:r w:rsidR="00892DAA">
        <w:br/>
      </w:r>
      <w:r w:rsidR="00892DAA">
        <w:tab/>
      </w:r>
      <w:hyperlink r:id="rId10" w:history="1">
        <w:r w:rsidR="00892DAA" w:rsidRPr="00892DAA">
          <w:rPr>
            <w:rStyle w:val="Hyperlink"/>
          </w:rPr>
          <w:t>1-3-Meldungen.csv</w:t>
        </w:r>
      </w:hyperlink>
      <w:r w:rsidR="00892DAA">
        <w:br/>
      </w:r>
      <w:r w:rsidR="00892DAA">
        <w:tab/>
      </w:r>
      <w:r w:rsidR="00892DAA">
        <w:fldChar w:fldCharType="begin"/>
      </w:r>
      <w:r w:rsidR="00892DAA">
        <w:instrText xml:space="preserve"> HYPERLINK "1-4-Unfaelle.csv" </w:instrText>
      </w:r>
      <w:r w:rsidR="00892DAA">
        <w:fldChar w:fldCharType="separate"/>
      </w:r>
      <w:r w:rsidR="00892DAA" w:rsidRPr="00892DAA">
        <w:rPr>
          <w:rStyle w:val="Hyperlink"/>
        </w:rPr>
        <w:t>1-4-Unfaelle.csv</w:t>
      </w:r>
      <w:r w:rsidR="00892DAA">
        <w:fldChar w:fldCharType="end"/>
      </w:r>
      <w:bookmarkStart w:id="0" w:name="_GoBack"/>
      <w:bookmarkEnd w:id="0"/>
    </w:p>
    <w:p w:rsidR="002266C6" w:rsidRDefault="002266C6" w:rsidP="002266C6">
      <w:r>
        <w:t xml:space="preserve">Falls du ein Google-Account hast, lade die Dateien auf deinen Rechner und geh zu </w:t>
      </w:r>
      <w:hyperlink r:id="rId11" w:history="1">
        <w:r w:rsidRPr="00BD3BD0">
          <w:rPr>
            <w:rStyle w:val="Hyperlink"/>
          </w:rPr>
          <w:t>https://www.google.com/fusiontables/data?dsrcid=implicit</w:t>
        </w:r>
      </w:hyperlink>
      <w:r>
        <w:t>.</w:t>
      </w:r>
    </w:p>
    <w:p w:rsidR="002266C6" w:rsidRDefault="002266C6" w:rsidP="002266C6">
      <w:r>
        <w:t>Falls du kein Google-Account hast, schliess dich mit jemandem zusammen, der eines hat.</w:t>
      </w:r>
    </w:p>
    <w:p w:rsidR="002266C6" w:rsidRDefault="002266C6" w:rsidP="002266C6">
      <w:r w:rsidRPr="00B30C19">
        <w:rPr>
          <w:noProof/>
          <w:bdr w:val="single" w:sz="4" w:space="0" w:color="auto"/>
          <w:lang w:eastAsia="de-CH"/>
        </w:rPr>
        <w:lastRenderedPageBreak/>
        <w:drawing>
          <wp:inline distT="0" distB="0" distL="0" distR="0" wp14:anchorId="30669C8C" wp14:editId="6B906606">
            <wp:extent cx="4403949" cy="171831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05839" cy="1719054"/>
                    </a:xfrm>
                    <a:prstGeom prst="rect">
                      <a:avLst/>
                    </a:prstGeom>
                  </pic:spPr>
                </pic:pic>
              </a:graphicData>
            </a:graphic>
          </wp:inline>
        </w:drawing>
      </w:r>
    </w:p>
    <w:p w:rsidR="002266C6" w:rsidRDefault="002266C6" w:rsidP="002266C6">
      <w:r>
        <w:t xml:space="preserve">Wähle Durchsuchen im Menu "Import </w:t>
      </w:r>
      <w:proofErr w:type="spellStart"/>
      <w:r>
        <w:t>new</w:t>
      </w:r>
      <w:proofErr w:type="spellEnd"/>
      <w:r>
        <w:t xml:space="preserve"> </w:t>
      </w:r>
      <w:proofErr w:type="spellStart"/>
      <w:r>
        <w:t>table</w:t>
      </w:r>
      <w:proofErr w:type="spellEnd"/>
      <w:r>
        <w:t>"</w:t>
      </w:r>
      <w:r w:rsidR="00B30C19">
        <w:t xml:space="preserve"> und selektiere die heruntergeladene Datei "Unfaelle.csv".</w:t>
      </w:r>
    </w:p>
    <w:p w:rsidR="00B30C19" w:rsidRDefault="00B30C19" w:rsidP="002266C6">
      <w:r>
        <w:t>Und "Next", "Next" bis die Tabelle angezeigt wird:</w:t>
      </w:r>
    </w:p>
    <w:p w:rsidR="00B30C19" w:rsidRDefault="00B30C19" w:rsidP="002266C6">
      <w:r w:rsidRPr="00B30C19">
        <w:rPr>
          <w:noProof/>
          <w:bdr w:val="single" w:sz="4" w:space="0" w:color="auto"/>
          <w:lang w:eastAsia="de-CH"/>
        </w:rPr>
        <w:drawing>
          <wp:inline distT="0" distB="0" distL="0" distR="0" wp14:anchorId="7C2E6447" wp14:editId="1AC9E677">
            <wp:extent cx="5760720" cy="9015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901529"/>
                    </a:xfrm>
                    <a:prstGeom prst="rect">
                      <a:avLst/>
                    </a:prstGeom>
                  </pic:spPr>
                </pic:pic>
              </a:graphicData>
            </a:graphic>
          </wp:inline>
        </w:drawing>
      </w:r>
    </w:p>
    <w:p w:rsidR="00B30C19" w:rsidRDefault="00B30C19" w:rsidP="002266C6">
      <w:r>
        <w:t>Nun muss noch festgelegt werden, dass die Spalte "Location" die Information des Ortes enthält.</w:t>
      </w:r>
    </w:p>
    <w:p w:rsidR="00B30C19" w:rsidRDefault="00B30C19" w:rsidP="002266C6">
      <w:r w:rsidRPr="00B30C19">
        <w:rPr>
          <w:noProof/>
          <w:bdr w:val="single" w:sz="4" w:space="0" w:color="auto"/>
          <w:lang w:eastAsia="de-CH"/>
        </w:rPr>
        <w:drawing>
          <wp:inline distT="0" distB="0" distL="0" distR="0" wp14:anchorId="33DC26D2" wp14:editId="1FCA15F1">
            <wp:extent cx="1388111" cy="988044"/>
            <wp:effectExtent l="0" t="0" r="254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89062" cy="988721"/>
                    </a:xfrm>
                    <a:prstGeom prst="rect">
                      <a:avLst/>
                    </a:prstGeom>
                  </pic:spPr>
                </pic:pic>
              </a:graphicData>
            </a:graphic>
          </wp:inline>
        </w:drawing>
      </w:r>
      <w:r>
        <w:t xml:space="preserve"> In der Spalte wird "Change" ausgewählt.</w:t>
      </w:r>
    </w:p>
    <w:p w:rsidR="00B30C19" w:rsidRDefault="00B30C19" w:rsidP="002266C6">
      <w:pPr>
        <w:rPr>
          <w:noProof/>
          <w:lang w:eastAsia="de-CH"/>
        </w:rPr>
      </w:pPr>
      <w:r>
        <w:t>Nun kann der Typ von "Text" auf "Location" gewechselt werden.</w:t>
      </w:r>
      <w:r w:rsidRPr="00B30C19">
        <w:rPr>
          <w:noProof/>
          <w:lang w:eastAsia="de-CH"/>
        </w:rPr>
        <w:t xml:space="preserve"> </w:t>
      </w:r>
      <w:r w:rsidRPr="00B30C19">
        <w:rPr>
          <w:noProof/>
          <w:bdr w:val="single" w:sz="4" w:space="0" w:color="auto"/>
          <w:lang w:eastAsia="de-CH"/>
        </w:rPr>
        <w:drawing>
          <wp:inline distT="0" distB="0" distL="0" distR="0" wp14:anchorId="0D76E2A8" wp14:editId="24E208AC">
            <wp:extent cx="2629518" cy="1746124"/>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32553" cy="1748139"/>
                    </a:xfrm>
                    <a:prstGeom prst="rect">
                      <a:avLst/>
                    </a:prstGeom>
                  </pic:spPr>
                </pic:pic>
              </a:graphicData>
            </a:graphic>
          </wp:inline>
        </w:drawing>
      </w:r>
    </w:p>
    <w:p w:rsidR="00B30C19" w:rsidRDefault="00B30C19" w:rsidP="002266C6">
      <w:r>
        <w:rPr>
          <w:noProof/>
          <w:lang w:eastAsia="de-CH"/>
        </w:rPr>
        <w:lastRenderedPageBreak/>
        <w:t xml:space="preserve">Mit dem "+" Reiter wird noch eine Karte hinzugefügt. </w:t>
      </w:r>
      <w:r w:rsidRPr="00B30C19">
        <w:rPr>
          <w:noProof/>
          <w:bdr w:val="single" w:sz="4" w:space="0" w:color="auto"/>
          <w:lang w:eastAsia="de-CH"/>
        </w:rPr>
        <w:drawing>
          <wp:inline distT="0" distB="0" distL="0" distR="0" wp14:anchorId="0A8E2CFA" wp14:editId="0B601AD6">
            <wp:extent cx="5105400" cy="18764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05400" cy="1876425"/>
                    </a:xfrm>
                    <a:prstGeom prst="rect">
                      <a:avLst/>
                    </a:prstGeom>
                  </pic:spPr>
                </pic:pic>
              </a:graphicData>
            </a:graphic>
          </wp:inline>
        </w:drawing>
      </w:r>
    </w:p>
    <w:p w:rsidR="00B30C19" w:rsidRDefault="00B30C19" w:rsidP="002266C6"/>
    <w:p w:rsidR="00B30C19" w:rsidRDefault="00B30C19" w:rsidP="002266C6">
      <w:r>
        <w:t>Nun kannst du noch ein</w:t>
      </w:r>
      <w:r w:rsidR="00C0357E">
        <w:t>e</w:t>
      </w:r>
      <w:r>
        <w:t xml:space="preserve"> Karte erstellen mit </w:t>
      </w:r>
      <w:r w:rsidR="00C0357E">
        <w:t>der Tabelle "Meldungen.csv" und dann vergleichen, ob die Unfälle und die defekten Strassenlampen an den gleichen Orten sind. Bei dieser Tabelle ist zu beachten, dass der geographische Ort unter "Point" abgespeichert ist.</w:t>
      </w:r>
    </w:p>
    <w:p w:rsidR="002266C6" w:rsidRDefault="002266C6" w:rsidP="002266C6"/>
    <w:p w:rsidR="00225027" w:rsidRDefault="00225027" w:rsidP="00225027"/>
    <w:sectPr w:rsidR="002250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B4"/>
    <w:rsid w:val="00007DA7"/>
    <w:rsid w:val="00035235"/>
    <w:rsid w:val="00046FCE"/>
    <w:rsid w:val="00047A64"/>
    <w:rsid w:val="00053CC8"/>
    <w:rsid w:val="00055379"/>
    <w:rsid w:val="00063FC9"/>
    <w:rsid w:val="000738B5"/>
    <w:rsid w:val="00075BA2"/>
    <w:rsid w:val="00082B18"/>
    <w:rsid w:val="00085490"/>
    <w:rsid w:val="000870D9"/>
    <w:rsid w:val="00093B24"/>
    <w:rsid w:val="00097B24"/>
    <w:rsid w:val="00097C57"/>
    <w:rsid w:val="000A4884"/>
    <w:rsid w:val="000B2883"/>
    <w:rsid w:val="000B3096"/>
    <w:rsid w:val="000C0B65"/>
    <w:rsid w:val="00102DA0"/>
    <w:rsid w:val="00114F19"/>
    <w:rsid w:val="0012149B"/>
    <w:rsid w:val="0012154A"/>
    <w:rsid w:val="0012623B"/>
    <w:rsid w:val="0014338D"/>
    <w:rsid w:val="00156346"/>
    <w:rsid w:val="00163F66"/>
    <w:rsid w:val="001958E9"/>
    <w:rsid w:val="001969A2"/>
    <w:rsid w:val="001B73C5"/>
    <w:rsid w:val="001D17EC"/>
    <w:rsid w:val="001D334B"/>
    <w:rsid w:val="001D5C0F"/>
    <w:rsid w:val="001E1E48"/>
    <w:rsid w:val="00204383"/>
    <w:rsid w:val="00206191"/>
    <w:rsid w:val="00210165"/>
    <w:rsid w:val="002174F7"/>
    <w:rsid w:val="00225027"/>
    <w:rsid w:val="002266C6"/>
    <w:rsid w:val="002475BD"/>
    <w:rsid w:val="00250CD4"/>
    <w:rsid w:val="00262878"/>
    <w:rsid w:val="00267FB4"/>
    <w:rsid w:val="00272D5E"/>
    <w:rsid w:val="0028439A"/>
    <w:rsid w:val="00295B49"/>
    <w:rsid w:val="002A3BC9"/>
    <w:rsid w:val="002A6C23"/>
    <w:rsid w:val="002B0868"/>
    <w:rsid w:val="002E2E5F"/>
    <w:rsid w:val="002E4109"/>
    <w:rsid w:val="002E49C4"/>
    <w:rsid w:val="002F2AB6"/>
    <w:rsid w:val="0030096B"/>
    <w:rsid w:val="00302DBC"/>
    <w:rsid w:val="00331E9B"/>
    <w:rsid w:val="00332BB1"/>
    <w:rsid w:val="00336731"/>
    <w:rsid w:val="003414EA"/>
    <w:rsid w:val="00350455"/>
    <w:rsid w:val="00371C33"/>
    <w:rsid w:val="00382398"/>
    <w:rsid w:val="0039325F"/>
    <w:rsid w:val="003A247F"/>
    <w:rsid w:val="003A613E"/>
    <w:rsid w:val="003A6301"/>
    <w:rsid w:val="003B0211"/>
    <w:rsid w:val="003C4A4D"/>
    <w:rsid w:val="003D3875"/>
    <w:rsid w:val="003E6572"/>
    <w:rsid w:val="00402E4F"/>
    <w:rsid w:val="004128F3"/>
    <w:rsid w:val="00417935"/>
    <w:rsid w:val="00427CB7"/>
    <w:rsid w:val="00427D00"/>
    <w:rsid w:val="004329BD"/>
    <w:rsid w:val="00435574"/>
    <w:rsid w:val="0044256D"/>
    <w:rsid w:val="00450EAB"/>
    <w:rsid w:val="004561F3"/>
    <w:rsid w:val="00466449"/>
    <w:rsid w:val="00470ADD"/>
    <w:rsid w:val="00472E9D"/>
    <w:rsid w:val="0048428C"/>
    <w:rsid w:val="004869EB"/>
    <w:rsid w:val="00491CF8"/>
    <w:rsid w:val="00495ABC"/>
    <w:rsid w:val="004A1D29"/>
    <w:rsid w:val="004A4A70"/>
    <w:rsid w:val="004A7122"/>
    <w:rsid w:val="004B155E"/>
    <w:rsid w:val="004B1FAD"/>
    <w:rsid w:val="004B4649"/>
    <w:rsid w:val="004B7A72"/>
    <w:rsid w:val="004C3911"/>
    <w:rsid w:val="004D720B"/>
    <w:rsid w:val="00505CA4"/>
    <w:rsid w:val="005172EE"/>
    <w:rsid w:val="00543654"/>
    <w:rsid w:val="0059149A"/>
    <w:rsid w:val="005935B0"/>
    <w:rsid w:val="00595DF5"/>
    <w:rsid w:val="005E000E"/>
    <w:rsid w:val="005E3840"/>
    <w:rsid w:val="005F375B"/>
    <w:rsid w:val="005F4EAA"/>
    <w:rsid w:val="005F7476"/>
    <w:rsid w:val="006347F4"/>
    <w:rsid w:val="006355DF"/>
    <w:rsid w:val="006379B4"/>
    <w:rsid w:val="00645058"/>
    <w:rsid w:val="00645AC5"/>
    <w:rsid w:val="006500BD"/>
    <w:rsid w:val="00670B83"/>
    <w:rsid w:val="006749C9"/>
    <w:rsid w:val="00685710"/>
    <w:rsid w:val="006A51AF"/>
    <w:rsid w:val="006B02A2"/>
    <w:rsid w:val="006C6C72"/>
    <w:rsid w:val="006C6C7A"/>
    <w:rsid w:val="006D4AED"/>
    <w:rsid w:val="006E210F"/>
    <w:rsid w:val="006F77B0"/>
    <w:rsid w:val="00701479"/>
    <w:rsid w:val="0071028E"/>
    <w:rsid w:val="007114B4"/>
    <w:rsid w:val="00711AD3"/>
    <w:rsid w:val="0071306E"/>
    <w:rsid w:val="007155E7"/>
    <w:rsid w:val="00720932"/>
    <w:rsid w:val="00725E34"/>
    <w:rsid w:val="00735911"/>
    <w:rsid w:val="007548D1"/>
    <w:rsid w:val="00765094"/>
    <w:rsid w:val="0077614C"/>
    <w:rsid w:val="00781D1E"/>
    <w:rsid w:val="00781DEE"/>
    <w:rsid w:val="007B385C"/>
    <w:rsid w:val="007B5C5E"/>
    <w:rsid w:val="007D5D81"/>
    <w:rsid w:val="00803D1B"/>
    <w:rsid w:val="00805A78"/>
    <w:rsid w:val="008124FE"/>
    <w:rsid w:val="00815663"/>
    <w:rsid w:val="00824FBD"/>
    <w:rsid w:val="0083054D"/>
    <w:rsid w:val="008341F2"/>
    <w:rsid w:val="00851206"/>
    <w:rsid w:val="00851EC2"/>
    <w:rsid w:val="00867931"/>
    <w:rsid w:val="00881ECF"/>
    <w:rsid w:val="0088266C"/>
    <w:rsid w:val="00892DAA"/>
    <w:rsid w:val="00894DBB"/>
    <w:rsid w:val="008B2155"/>
    <w:rsid w:val="008B2D81"/>
    <w:rsid w:val="008C10B3"/>
    <w:rsid w:val="008C301D"/>
    <w:rsid w:val="008F2244"/>
    <w:rsid w:val="00902571"/>
    <w:rsid w:val="009029DC"/>
    <w:rsid w:val="00907540"/>
    <w:rsid w:val="00915EF0"/>
    <w:rsid w:val="00925492"/>
    <w:rsid w:val="009349F7"/>
    <w:rsid w:val="00942AEF"/>
    <w:rsid w:val="009737F8"/>
    <w:rsid w:val="00982072"/>
    <w:rsid w:val="009833B5"/>
    <w:rsid w:val="00986C6E"/>
    <w:rsid w:val="0099020D"/>
    <w:rsid w:val="00990348"/>
    <w:rsid w:val="00990593"/>
    <w:rsid w:val="00992B5B"/>
    <w:rsid w:val="009A6F60"/>
    <w:rsid w:val="009B4AF1"/>
    <w:rsid w:val="009C4086"/>
    <w:rsid w:val="009C5098"/>
    <w:rsid w:val="009C5CB2"/>
    <w:rsid w:val="009D2E48"/>
    <w:rsid w:val="009E63A9"/>
    <w:rsid w:val="00A00497"/>
    <w:rsid w:val="00A03BCB"/>
    <w:rsid w:val="00A03E30"/>
    <w:rsid w:val="00A20097"/>
    <w:rsid w:val="00A25565"/>
    <w:rsid w:val="00A40348"/>
    <w:rsid w:val="00A42BFA"/>
    <w:rsid w:val="00A506A0"/>
    <w:rsid w:val="00A71BA2"/>
    <w:rsid w:val="00A74BDF"/>
    <w:rsid w:val="00A74BFE"/>
    <w:rsid w:val="00A7790E"/>
    <w:rsid w:val="00A9443C"/>
    <w:rsid w:val="00AD3901"/>
    <w:rsid w:val="00AD5B47"/>
    <w:rsid w:val="00AE2B18"/>
    <w:rsid w:val="00AE2CC9"/>
    <w:rsid w:val="00B23CAA"/>
    <w:rsid w:val="00B30C19"/>
    <w:rsid w:val="00B31FAC"/>
    <w:rsid w:val="00B41F20"/>
    <w:rsid w:val="00B4758D"/>
    <w:rsid w:val="00B61EB9"/>
    <w:rsid w:val="00B623EA"/>
    <w:rsid w:val="00B82FC4"/>
    <w:rsid w:val="00B92041"/>
    <w:rsid w:val="00B979C7"/>
    <w:rsid w:val="00BB0E42"/>
    <w:rsid w:val="00BB7126"/>
    <w:rsid w:val="00BC0EC2"/>
    <w:rsid w:val="00BD46E5"/>
    <w:rsid w:val="00BE0E9B"/>
    <w:rsid w:val="00BE3098"/>
    <w:rsid w:val="00BE5129"/>
    <w:rsid w:val="00BE7D91"/>
    <w:rsid w:val="00C0357E"/>
    <w:rsid w:val="00C14192"/>
    <w:rsid w:val="00C22749"/>
    <w:rsid w:val="00C22B5D"/>
    <w:rsid w:val="00C27D66"/>
    <w:rsid w:val="00C37A7E"/>
    <w:rsid w:val="00C550B4"/>
    <w:rsid w:val="00C578C4"/>
    <w:rsid w:val="00C61E3A"/>
    <w:rsid w:val="00C718F6"/>
    <w:rsid w:val="00C97E4D"/>
    <w:rsid w:val="00CA7088"/>
    <w:rsid w:val="00CF3048"/>
    <w:rsid w:val="00D17464"/>
    <w:rsid w:val="00D27E42"/>
    <w:rsid w:val="00D33CE1"/>
    <w:rsid w:val="00D47515"/>
    <w:rsid w:val="00D5549B"/>
    <w:rsid w:val="00D57F00"/>
    <w:rsid w:val="00D638D0"/>
    <w:rsid w:val="00D63A9B"/>
    <w:rsid w:val="00D65136"/>
    <w:rsid w:val="00D76550"/>
    <w:rsid w:val="00DA0BA5"/>
    <w:rsid w:val="00DA1B2F"/>
    <w:rsid w:val="00DA375E"/>
    <w:rsid w:val="00DB046E"/>
    <w:rsid w:val="00DB71C2"/>
    <w:rsid w:val="00DC177A"/>
    <w:rsid w:val="00DD288F"/>
    <w:rsid w:val="00E2176B"/>
    <w:rsid w:val="00E21B5C"/>
    <w:rsid w:val="00E353FA"/>
    <w:rsid w:val="00E5201A"/>
    <w:rsid w:val="00E56913"/>
    <w:rsid w:val="00E61E7D"/>
    <w:rsid w:val="00E64913"/>
    <w:rsid w:val="00E7544B"/>
    <w:rsid w:val="00E76A67"/>
    <w:rsid w:val="00EA49A8"/>
    <w:rsid w:val="00EB372A"/>
    <w:rsid w:val="00EC3E72"/>
    <w:rsid w:val="00EC431B"/>
    <w:rsid w:val="00EE0EBE"/>
    <w:rsid w:val="00EE6A83"/>
    <w:rsid w:val="00EF55E4"/>
    <w:rsid w:val="00F00354"/>
    <w:rsid w:val="00F021D4"/>
    <w:rsid w:val="00F11110"/>
    <w:rsid w:val="00F14A47"/>
    <w:rsid w:val="00F30294"/>
    <w:rsid w:val="00F31208"/>
    <w:rsid w:val="00F46A0A"/>
    <w:rsid w:val="00F53519"/>
    <w:rsid w:val="00F54383"/>
    <w:rsid w:val="00F84265"/>
    <w:rsid w:val="00FA0102"/>
    <w:rsid w:val="00FA21C0"/>
    <w:rsid w:val="00FC53F6"/>
    <w:rsid w:val="00FE1058"/>
    <w:rsid w:val="00FE6010"/>
    <w:rsid w:val="00FE6D5F"/>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5027"/>
    <w:rPr>
      <w:color w:val="0000FF" w:themeColor="hyperlink"/>
      <w:u w:val="single"/>
    </w:rPr>
  </w:style>
  <w:style w:type="paragraph" w:styleId="Titel">
    <w:name w:val="Title"/>
    <w:basedOn w:val="Standard"/>
    <w:next w:val="Standard"/>
    <w:link w:val="TitelZchn"/>
    <w:uiPriority w:val="10"/>
    <w:qFormat/>
    <w:rsid w:val="002250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25027"/>
    <w:rPr>
      <w:rFonts w:asciiTheme="majorHAnsi" w:eastAsiaTheme="majorEastAsia" w:hAnsiTheme="majorHAnsi" w:cstheme="majorBidi"/>
      <w:color w:val="17365D" w:themeColor="text2" w:themeShade="BF"/>
      <w:spacing w:val="5"/>
      <w:kern w:val="28"/>
      <w:sz w:val="52"/>
      <w:szCs w:val="52"/>
    </w:rPr>
  </w:style>
  <w:style w:type="character" w:customStyle="1" w:styleId="name">
    <w:name w:val="name"/>
    <w:basedOn w:val="Absatz-Standardschriftart"/>
    <w:rsid w:val="00225027"/>
  </w:style>
  <w:style w:type="paragraph" w:styleId="Sprechblasentext">
    <w:name w:val="Balloon Text"/>
    <w:basedOn w:val="Standard"/>
    <w:link w:val="SprechblasentextZchn"/>
    <w:uiPriority w:val="99"/>
    <w:semiHidden/>
    <w:unhideWhenUsed/>
    <w:rsid w:val="002250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5027"/>
    <w:rPr>
      <w:rFonts w:ascii="Tahoma" w:hAnsi="Tahoma" w:cs="Tahoma"/>
      <w:sz w:val="16"/>
      <w:szCs w:val="16"/>
    </w:rPr>
  </w:style>
  <w:style w:type="character" w:styleId="BesuchterHyperlink">
    <w:name w:val="FollowedHyperlink"/>
    <w:basedOn w:val="Absatz-Standardschriftart"/>
    <w:uiPriority w:val="99"/>
    <w:semiHidden/>
    <w:unhideWhenUsed/>
    <w:rsid w:val="002250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5027"/>
    <w:rPr>
      <w:color w:val="0000FF" w:themeColor="hyperlink"/>
      <w:u w:val="single"/>
    </w:rPr>
  </w:style>
  <w:style w:type="paragraph" w:styleId="Titel">
    <w:name w:val="Title"/>
    <w:basedOn w:val="Standard"/>
    <w:next w:val="Standard"/>
    <w:link w:val="TitelZchn"/>
    <w:uiPriority w:val="10"/>
    <w:qFormat/>
    <w:rsid w:val="002250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25027"/>
    <w:rPr>
      <w:rFonts w:asciiTheme="majorHAnsi" w:eastAsiaTheme="majorEastAsia" w:hAnsiTheme="majorHAnsi" w:cstheme="majorBidi"/>
      <w:color w:val="17365D" w:themeColor="text2" w:themeShade="BF"/>
      <w:spacing w:val="5"/>
      <w:kern w:val="28"/>
      <w:sz w:val="52"/>
      <w:szCs w:val="52"/>
    </w:rPr>
  </w:style>
  <w:style w:type="character" w:customStyle="1" w:styleId="name">
    <w:name w:val="name"/>
    <w:basedOn w:val="Absatz-Standardschriftart"/>
    <w:rsid w:val="00225027"/>
  </w:style>
  <w:style w:type="paragraph" w:styleId="Sprechblasentext">
    <w:name w:val="Balloon Text"/>
    <w:basedOn w:val="Standard"/>
    <w:link w:val="SprechblasentextZchn"/>
    <w:uiPriority w:val="99"/>
    <w:semiHidden/>
    <w:unhideWhenUsed/>
    <w:rsid w:val="002250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5027"/>
    <w:rPr>
      <w:rFonts w:ascii="Tahoma" w:hAnsi="Tahoma" w:cs="Tahoma"/>
      <w:sz w:val="16"/>
      <w:szCs w:val="16"/>
    </w:rPr>
  </w:style>
  <w:style w:type="character" w:styleId="BesuchterHyperlink">
    <w:name w:val="FollowedHyperlink"/>
    <w:basedOn w:val="Absatz-Standardschriftart"/>
    <w:uiPriority w:val="99"/>
    <w:semiHidden/>
    <w:unhideWhenUsed/>
    <w:rsid w:val="00225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fgov.org/Public-Safety/Map-Crime-Incidents-from-1-Jan-2003/gxxq-x39z" TargetMode="Externa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ata.sfgov.or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opendata.swiss/de/" TargetMode="External"/><Relationship Id="rId11" Type="http://schemas.openxmlformats.org/officeDocument/2006/relationships/hyperlink" Target="https://www.google.com/fusiontables/data?dsrcid=implici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1-3-Meldungen.cs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739D4-DD24-4075-A78F-87E2A385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mckunz</dc:creator>
  <cp:lastModifiedBy>mckunz</cp:lastModifiedBy>
  <cp:revision>4</cp:revision>
  <dcterms:created xsi:type="dcterms:W3CDTF">2016-06-06T14:07:00Z</dcterms:created>
  <dcterms:modified xsi:type="dcterms:W3CDTF">2016-07-01T22:44:00Z</dcterms:modified>
</cp:coreProperties>
</file>